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E895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35C89105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6A70399E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6E5F4334" w14:textId="77777777" w:rsidR="00303F50" w:rsidRDefault="00303F50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57A215CE" w14:textId="77777777" w:rsidR="00AF272B" w:rsidRPr="00AF272B" w:rsidRDefault="00AF272B" w:rsidP="00AF272B"/>
    <w:p w14:paraId="002B59AE" w14:textId="77777777" w:rsidR="00AF272B" w:rsidRDefault="00AF272B" w:rsidP="00AF272B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Przedmiot: stylistyka praktyczna 1</w:t>
      </w:r>
    </w:p>
    <w:p w14:paraId="1A1C1386" w14:textId="77777777" w:rsidR="00AF272B" w:rsidRDefault="00AF272B" w:rsidP="00AF272B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Kierunek: filologia polska</w:t>
      </w:r>
    </w:p>
    <w:p w14:paraId="4225AEB5" w14:textId="77777777" w:rsidR="00AF272B" w:rsidRDefault="00AF272B" w:rsidP="00AF272B">
      <w:pPr>
        <w:keepNext/>
        <w:jc w:val="center"/>
        <w:rPr>
          <w:rFonts w:ascii="Arial" w:hAnsi="Arial" w:cs="Arial"/>
          <w:b/>
          <w:bCs/>
        </w:rPr>
      </w:pPr>
    </w:p>
    <w:p w14:paraId="3AAC3259" w14:textId="77777777" w:rsidR="00AF272B" w:rsidRDefault="00AF272B" w:rsidP="00AF272B">
      <w:pPr>
        <w:keepNext/>
        <w:jc w:val="center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</w:rPr>
        <w:t>Rok akademicki: 2025/2026</w:t>
      </w:r>
    </w:p>
    <w:p w14:paraId="7B144F27" w14:textId="77777777" w:rsidR="00AF272B" w:rsidRPr="00AF272B" w:rsidRDefault="00AF272B" w:rsidP="00AF272B"/>
    <w:p w14:paraId="552D8EAB" w14:textId="77777777" w:rsidR="00D32FBE" w:rsidRPr="0052608B" w:rsidRDefault="00D32FBE" w:rsidP="00553AA5">
      <w:pPr>
        <w:autoSpaceDE/>
        <w:rPr>
          <w:rFonts w:ascii="Arial" w:hAnsi="Arial" w:cs="Arial"/>
          <w:sz w:val="22"/>
          <w:szCs w:val="22"/>
        </w:rPr>
      </w:pPr>
    </w:p>
    <w:p w14:paraId="4FC70791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784632" w14:paraId="27E7A4B2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17A3087" w14:textId="77777777" w:rsidR="00303F50" w:rsidRPr="00784632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7A45F44" w14:textId="77777777" w:rsidR="00303F50" w:rsidRPr="00784632" w:rsidRDefault="00C75B3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Stylistyka praktyczna 1</w:t>
            </w:r>
          </w:p>
        </w:tc>
      </w:tr>
      <w:tr w:rsidR="00303F50" w:rsidRPr="00784632" w14:paraId="2CF566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CA61734" w14:textId="77777777" w:rsidR="00303F50" w:rsidRPr="00784632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AD51E3B" w14:textId="77777777" w:rsidR="00303F50" w:rsidRPr="00784632" w:rsidRDefault="00C75B3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Practical stylistics</w:t>
            </w:r>
            <w:r w:rsidR="00AF272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1</w:t>
            </w:r>
          </w:p>
        </w:tc>
      </w:tr>
    </w:tbl>
    <w:p w14:paraId="5D5B7EF0" w14:textId="77777777" w:rsidR="00303F50" w:rsidRPr="00784632" w:rsidRDefault="00303F5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784632" w14:paraId="6958F62F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A21A890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84C5AF5" w14:textId="77777777" w:rsidR="00827D3B" w:rsidRPr="00784632" w:rsidRDefault="003D0388" w:rsidP="00AF272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3118E4">
              <w:rPr>
                <w:rFonts w:ascii="Arial" w:hAnsi="Arial" w:cs="Arial"/>
                <w:sz w:val="22"/>
                <w:szCs w:val="22"/>
              </w:rPr>
              <w:t>Krzysztof Waśkowski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44A16C9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784632" w14:paraId="1B20C9FD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4E948C3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4991297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F6B1C13" w14:textId="77777777" w:rsidR="00827D3B" w:rsidRPr="00784632" w:rsidRDefault="009855B2" w:rsidP="003118E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Katedra Języka Polskiego</w:t>
            </w:r>
            <w:r w:rsidR="002A6AF6">
              <w:rPr>
                <w:rFonts w:ascii="Arial" w:hAnsi="Arial" w:cs="Arial"/>
                <w:sz w:val="22"/>
                <w:szCs w:val="22"/>
              </w:rPr>
              <w:t>,</w:t>
            </w:r>
            <w:r w:rsidR="00C75B34" w:rsidRPr="00784632">
              <w:rPr>
                <w:rFonts w:ascii="Arial" w:hAnsi="Arial" w:cs="Arial"/>
                <w:sz w:val="22"/>
                <w:szCs w:val="22"/>
              </w:rPr>
              <w:t xml:space="preserve"> Lingwistyki Kulturowej</w:t>
            </w:r>
            <w:r w:rsidR="00950221">
              <w:rPr>
                <w:rFonts w:ascii="Arial" w:hAnsi="Arial" w:cs="Arial"/>
                <w:sz w:val="22"/>
                <w:szCs w:val="22"/>
              </w:rPr>
              <w:br/>
            </w:r>
            <w:r w:rsidR="00C75B34" w:rsidRPr="00784632">
              <w:rPr>
                <w:rFonts w:ascii="Arial" w:hAnsi="Arial" w:cs="Arial"/>
                <w:sz w:val="22"/>
                <w:szCs w:val="22"/>
              </w:rPr>
              <w:t xml:space="preserve"> i Komunikacji Społecznej</w:t>
            </w:r>
          </w:p>
        </w:tc>
      </w:tr>
      <w:tr w:rsidR="00827D3B" w:rsidRPr="00784632" w14:paraId="5A7F90AD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3F1B485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AA72256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78DD3D24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784632" w14:paraId="59236B3B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ADE2DC3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88E87C6" w14:textId="77777777" w:rsidR="00827D3B" w:rsidRPr="00784632" w:rsidRDefault="0068303D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3EFBB389" w14:textId="77777777" w:rsidR="00827D3B" w:rsidRPr="00784632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D595D1" w14:textId="77777777" w:rsidR="00827D3B" w:rsidRPr="00784632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22E15589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399B1DBF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Opis kursu (cele kształcenia)</w:t>
      </w:r>
    </w:p>
    <w:p w14:paraId="0ED0EBFA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784632" w14:paraId="74829974" w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14:paraId="7FF98326" w14:textId="77777777" w:rsidR="007C119E" w:rsidRDefault="003118E4">
            <w:pPr>
              <w:rPr>
                <w:rFonts w:ascii="Arial" w:hAnsi="Arial" w:cs="Arial"/>
                <w:sz w:val="22"/>
                <w:szCs w:val="22"/>
              </w:rPr>
            </w:pPr>
            <w:r w:rsidRPr="003118E4">
              <w:rPr>
                <w:rFonts w:ascii="Arial" w:hAnsi="Arial" w:cs="Arial"/>
                <w:sz w:val="22"/>
                <w:szCs w:val="22"/>
              </w:rPr>
              <w:t xml:space="preserve">Celem przedmiotu jest </w:t>
            </w:r>
            <w:r>
              <w:rPr>
                <w:rFonts w:ascii="Arial" w:hAnsi="Arial" w:cs="Arial"/>
                <w:sz w:val="22"/>
                <w:szCs w:val="22"/>
              </w:rPr>
              <w:t xml:space="preserve">poszerzenie wiedzy z zakresu stylistyki języka polskiego oraz </w:t>
            </w:r>
            <w:r w:rsidRPr="003118E4">
              <w:rPr>
                <w:rFonts w:ascii="Arial" w:hAnsi="Arial" w:cs="Arial"/>
                <w:sz w:val="22"/>
                <w:szCs w:val="22"/>
              </w:rPr>
              <w:t>rozwijanie umiejętności świadomego i funkcjonalnego posługiwania się językiem w różnych sytuacjach komunikacyjnych. Zajęcia mają na celu kształcenie kompetencji w zakresie rozpoznawania, analizy i praktycznego stosowania środków stylistycznych, dostosowywania stylu wypowiedzi do celu, odbiorcy i kontekstu oraz doskonalenie poprawności, klarowności i skuteczności wypowiedzi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2944E3" w14:textId="77777777" w:rsidR="003118E4" w:rsidRDefault="003118E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448A83" w14:textId="77777777" w:rsidR="007C119E" w:rsidRPr="00784632" w:rsidRDefault="007C11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5145FD7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051A721D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629883DF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Warunki wstępne</w:t>
      </w:r>
    </w:p>
    <w:p w14:paraId="1007EAD7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84632" w14:paraId="4A637F6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AC8F201" w14:textId="77777777" w:rsidR="00303F50" w:rsidRPr="00784632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9F8D72C" w14:textId="77777777" w:rsidR="00303F50" w:rsidRPr="00784632" w:rsidRDefault="003118E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Podstawowa wiedza z zakresu nauki o języku (poziom szkoły średniej).</w:t>
            </w:r>
          </w:p>
        </w:tc>
      </w:tr>
      <w:tr w:rsidR="00303F50" w:rsidRPr="00784632" w14:paraId="37B0BF6D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61BC379" w14:textId="77777777" w:rsidR="00303F50" w:rsidRPr="00784632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226DB1D" w14:textId="77777777" w:rsidR="00303F50" w:rsidRPr="00784632" w:rsidRDefault="003118E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r w:rsidR="00AF272B">
              <w:rPr>
                <w:rFonts w:ascii="Arial" w:hAnsi="Arial" w:cs="Arial"/>
                <w:sz w:val="22"/>
                <w:szCs w:val="22"/>
              </w:rPr>
              <w:t>językowa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272B">
              <w:rPr>
                <w:rFonts w:ascii="Arial" w:hAnsi="Arial" w:cs="Arial"/>
                <w:sz w:val="22"/>
                <w:szCs w:val="22"/>
              </w:rPr>
              <w:t xml:space="preserve">wypowiedzi </w:t>
            </w:r>
            <w:r>
              <w:rPr>
                <w:rFonts w:ascii="Arial" w:hAnsi="Arial" w:cs="Arial"/>
                <w:sz w:val="22"/>
                <w:szCs w:val="22"/>
              </w:rPr>
              <w:t>(poziom szkoły średniej).</w:t>
            </w:r>
          </w:p>
        </w:tc>
      </w:tr>
      <w:tr w:rsidR="00303F50" w:rsidRPr="00784632" w14:paraId="1013DD35" w14:textId="77777777">
        <w:tc>
          <w:tcPr>
            <w:tcW w:w="1941" w:type="dxa"/>
            <w:shd w:val="clear" w:color="auto" w:fill="DBE5F1"/>
            <w:vAlign w:val="center"/>
          </w:tcPr>
          <w:p w14:paraId="12AC94EA" w14:textId="77777777" w:rsidR="00303F50" w:rsidRPr="00784632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1D98019" w14:textId="77777777" w:rsidR="00303F50" w:rsidRPr="00784632" w:rsidRDefault="003118E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Wstęp do językoznawstwa.</w:t>
            </w:r>
          </w:p>
        </w:tc>
      </w:tr>
    </w:tbl>
    <w:p w14:paraId="6519EE7B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2EDEC651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336ADEE7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 xml:space="preserve">Efekty </w:t>
      </w:r>
      <w:r w:rsidR="00100620" w:rsidRPr="00784632">
        <w:rPr>
          <w:rFonts w:ascii="Arial" w:hAnsi="Arial" w:cs="Arial"/>
          <w:sz w:val="22"/>
          <w:szCs w:val="22"/>
        </w:rPr>
        <w:t>uczenia się</w:t>
      </w:r>
    </w:p>
    <w:p w14:paraId="25F616B7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784632" w14:paraId="7E6F7343" w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CD2394D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7ED4278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84632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1BED67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84632" w14:paraId="34328014" w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14:paraId="14A5D24B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388151F3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W01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118E4">
              <w:rPr>
                <w:rFonts w:ascii="Arial" w:hAnsi="Arial" w:cs="Arial"/>
                <w:sz w:val="22"/>
                <w:szCs w:val="22"/>
              </w:rPr>
              <w:t>Student z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>na podstawowe pojęcia z zakresu stylistyki (styl – styl indywidualny – style funkcjonalne współczesnej polszczyzny; styl i norma stylistyczna: wzorcowa i użytkowa).</w:t>
            </w:r>
          </w:p>
          <w:p w14:paraId="5431B4C9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F1773D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W02: </w:t>
            </w:r>
            <w:r w:rsidR="003118E4">
              <w:rPr>
                <w:rFonts w:ascii="Arial" w:hAnsi="Arial" w:cs="Arial"/>
                <w:sz w:val="22"/>
                <w:szCs w:val="22"/>
              </w:rPr>
              <w:t>Student m</w:t>
            </w:r>
            <w:r w:rsidRPr="00784632">
              <w:rPr>
                <w:rFonts w:ascii="Arial" w:hAnsi="Arial" w:cs="Arial"/>
                <w:sz w:val="22"/>
                <w:szCs w:val="22"/>
              </w:rPr>
              <w:t>a podstawową wiedzę o zasadach organizacji teks</w:t>
            </w:r>
            <w:r w:rsidR="002A6AF6">
              <w:rPr>
                <w:rFonts w:ascii="Arial" w:hAnsi="Arial" w:cs="Arial"/>
                <w:sz w:val="22"/>
                <w:szCs w:val="22"/>
              </w:rPr>
              <w:t xml:space="preserve">tu: jego kompozycji, spójności </w:t>
            </w:r>
            <w:r w:rsidRPr="00784632">
              <w:rPr>
                <w:rFonts w:ascii="Arial" w:hAnsi="Arial" w:cs="Arial"/>
                <w:sz w:val="22"/>
                <w:szCs w:val="22"/>
              </w:rPr>
              <w:t>oraz poprawności stylistycznej, ortograficznej, interpunkcyjnej, składniowej, gramatycznej, fleksyjnej.</w:t>
            </w:r>
          </w:p>
          <w:p w14:paraId="77780811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A7B1F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W03: </w:t>
            </w:r>
            <w:r w:rsidR="003118E4">
              <w:rPr>
                <w:rFonts w:ascii="Arial" w:hAnsi="Arial" w:cs="Arial"/>
                <w:sz w:val="22"/>
                <w:szCs w:val="22"/>
              </w:rPr>
              <w:t>Student z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na wyznaczniki </w:t>
            </w:r>
            <w:r w:rsidR="00AB15EC">
              <w:rPr>
                <w:rFonts w:ascii="Arial" w:hAnsi="Arial" w:cs="Arial"/>
                <w:sz w:val="22"/>
                <w:szCs w:val="22"/>
              </w:rPr>
              <w:t>poszczególnych odmian i stylów polszczyzny, rozumie ich uwarunkowania i mechanizmy napędzające zmiany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.   </w:t>
            </w:r>
          </w:p>
          <w:p w14:paraId="22B23359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968A411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</w:t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  <w:t>W03</w:t>
            </w:r>
          </w:p>
          <w:p w14:paraId="2E6AE5A3" w14:textId="77777777" w:rsidR="00303F50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</w:t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  <w:t>W05</w:t>
            </w:r>
          </w:p>
          <w:p w14:paraId="55F8604D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34BC1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CE0687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DD3399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</w:t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  <w:t>W03</w:t>
            </w:r>
          </w:p>
          <w:p w14:paraId="6C114427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70889F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3630BA" w14:textId="77777777" w:rsidR="00D4106C" w:rsidRDefault="00D4106C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817E0" w14:textId="77777777" w:rsidR="00D4106C" w:rsidRDefault="00D4106C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B8D114" w14:textId="77777777" w:rsidR="00D4106C" w:rsidRDefault="00D4106C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39CAE7" w14:textId="77777777" w:rsidR="00BC7057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</w:t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</w:r>
            <w:r w:rsidRPr="00784632">
              <w:rPr>
                <w:rFonts w:ascii="Arial" w:hAnsi="Arial" w:cs="Arial"/>
                <w:sz w:val="22"/>
                <w:szCs w:val="22"/>
              </w:rPr>
              <w:softHyphen/>
              <w:t>W12</w:t>
            </w:r>
          </w:p>
          <w:p w14:paraId="4329C334" w14:textId="77777777" w:rsidR="008663A8" w:rsidRPr="00784632" w:rsidRDefault="008663A8" w:rsidP="00BC70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K_W17</w:t>
            </w:r>
          </w:p>
        </w:tc>
      </w:tr>
    </w:tbl>
    <w:p w14:paraId="10683F1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0A49BF5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84632" w14:paraId="78239676" w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A3EEA03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AA45AC4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84632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E3AFDB3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84632" w14:paraId="527A2A9A" w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14:paraId="0850364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83F6D75" w14:textId="77777777" w:rsidR="00AB15EC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U01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B15EC">
              <w:rPr>
                <w:rFonts w:ascii="Arial" w:hAnsi="Arial" w:cs="Arial"/>
                <w:sz w:val="22"/>
                <w:szCs w:val="22"/>
              </w:rPr>
              <w:t>Student p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 xml:space="preserve">otrafi </w:t>
            </w:r>
            <w:r w:rsidR="00AB15EC">
              <w:rPr>
                <w:rFonts w:ascii="Arial" w:hAnsi="Arial" w:cs="Arial"/>
                <w:sz w:val="22"/>
                <w:szCs w:val="22"/>
              </w:rPr>
              <w:t>zidentyfikować właściwości stylistyczne tekstu i określić ich funkcje.</w:t>
            </w:r>
          </w:p>
          <w:p w14:paraId="0456DA4E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189AD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U02: </w:t>
            </w:r>
            <w:r w:rsidR="00AB15EC">
              <w:rPr>
                <w:rFonts w:ascii="Arial" w:hAnsi="Arial" w:cs="Arial"/>
                <w:sz w:val="22"/>
                <w:szCs w:val="22"/>
              </w:rPr>
              <w:t>Student p</w:t>
            </w:r>
            <w:r w:rsidRPr="00784632">
              <w:rPr>
                <w:rFonts w:ascii="Arial" w:hAnsi="Arial" w:cs="Arial"/>
                <w:sz w:val="22"/>
                <w:szCs w:val="22"/>
              </w:rPr>
              <w:t>otrafi zaplanować dłuższą wypowiedź</w:t>
            </w:r>
            <w:r w:rsidR="00AB15EC">
              <w:rPr>
                <w:rFonts w:ascii="Arial" w:hAnsi="Arial" w:cs="Arial"/>
                <w:sz w:val="22"/>
                <w:szCs w:val="22"/>
              </w:rPr>
              <w:t>,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nadać tekstowi przejrzy</w:t>
            </w:r>
            <w:r w:rsidR="002A6AF6">
              <w:rPr>
                <w:rFonts w:ascii="Arial" w:hAnsi="Arial" w:cs="Arial"/>
                <w:sz w:val="22"/>
                <w:szCs w:val="22"/>
              </w:rPr>
              <w:t>sty kształt kompozycyjny</w:t>
            </w:r>
            <w:r w:rsidR="00AB15EC">
              <w:rPr>
                <w:rFonts w:ascii="Arial" w:hAnsi="Arial" w:cs="Arial"/>
                <w:sz w:val="22"/>
                <w:szCs w:val="22"/>
              </w:rPr>
              <w:t>, a warstwę stylistyczną dobrać zgodnie z intencją wypowiedzi i jej kontekstem.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3D0B7330" w14:textId="77777777" w:rsidR="00BC7057" w:rsidRPr="00784632" w:rsidRDefault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4EBAE5" w14:textId="77777777" w:rsidR="00BC7057" w:rsidRPr="00784632" w:rsidRDefault="00BC7057" w:rsidP="00BC7057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U03: Potrafi swobodnie i poprawnie operować oficjalną odmianą języka pisanego</w:t>
            </w:r>
            <w:r w:rsidR="00AB15EC">
              <w:rPr>
                <w:rFonts w:ascii="Arial" w:hAnsi="Arial" w:cs="Arial"/>
                <w:sz w:val="22"/>
                <w:szCs w:val="22"/>
              </w:rPr>
              <w:t xml:space="preserve"> oraz wykonywać różne operacje </w:t>
            </w:r>
            <w:r w:rsidR="000C720C">
              <w:rPr>
                <w:rFonts w:ascii="Arial" w:hAnsi="Arial" w:cs="Arial"/>
                <w:sz w:val="22"/>
                <w:szCs w:val="22"/>
              </w:rPr>
              <w:t>na tekście, odnoszące się do jego stylu.</w:t>
            </w:r>
          </w:p>
        </w:tc>
        <w:tc>
          <w:tcPr>
            <w:tcW w:w="2410" w:type="dxa"/>
          </w:tcPr>
          <w:p w14:paraId="1664E7D1" w14:textId="77777777" w:rsidR="00BC7057" w:rsidRPr="00784632" w:rsidRDefault="00D4106C" w:rsidP="00BC70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K_U07</w:t>
            </w:r>
          </w:p>
          <w:p w14:paraId="381E03E2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87CF76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2EE451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24F9DA68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3C9F99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C385ED" w14:textId="77777777" w:rsidR="00BC7057" w:rsidRPr="00784632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F5AAAA" w14:textId="77777777" w:rsidR="000C720C" w:rsidRDefault="000C720C" w:rsidP="00BC70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A1263C" w14:textId="77777777" w:rsidR="00BC7057" w:rsidRDefault="00BC7057" w:rsidP="00BC7057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K_U12</w:t>
            </w:r>
          </w:p>
          <w:p w14:paraId="0F44839F" w14:textId="77777777" w:rsidR="000C720C" w:rsidRPr="00784632" w:rsidRDefault="000C720C" w:rsidP="00BC70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K_U15</w:t>
            </w:r>
          </w:p>
        </w:tc>
      </w:tr>
    </w:tbl>
    <w:p w14:paraId="33C1267F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13EE93BB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84632" w14:paraId="186265C4" w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2A62C40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BFC5961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84632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AFDDF0B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84632" w14:paraId="2C21D14E" w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14:paraId="11E6CF98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EB6C752" w14:textId="77777777" w:rsidR="00A61D11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K01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C720C">
              <w:rPr>
                <w:rFonts w:ascii="Arial" w:hAnsi="Arial" w:cs="Arial"/>
                <w:sz w:val="22"/>
                <w:szCs w:val="22"/>
              </w:rPr>
              <w:t>Student m</w:t>
            </w:r>
            <w:r w:rsidR="00A61D11" w:rsidRPr="00784632">
              <w:rPr>
                <w:rFonts w:ascii="Arial" w:hAnsi="Arial" w:cs="Arial"/>
                <w:sz w:val="22"/>
                <w:szCs w:val="22"/>
              </w:rPr>
              <w:t xml:space="preserve">a świadomość konwencjonalizacji języka w rozmaitych typach wypowiedzi użytkowych.  Zna i respektuje te konwencje zgodnie z zasadą stosowności, poprawności i estetyki wypowiedzi.  </w:t>
            </w:r>
          </w:p>
          <w:p w14:paraId="25096B1C" w14:textId="77777777" w:rsidR="00A61D11" w:rsidRPr="00784632" w:rsidRDefault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5ECE3C" w14:textId="77777777" w:rsidR="00A61D11" w:rsidRPr="00784632" w:rsidRDefault="00A61D11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K02</w:t>
            </w:r>
            <w:r w:rsidR="00BC7057" w:rsidRPr="0078463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C720C">
              <w:rPr>
                <w:rFonts w:ascii="Arial" w:hAnsi="Arial" w:cs="Arial"/>
                <w:sz w:val="22"/>
                <w:szCs w:val="22"/>
              </w:rPr>
              <w:t>Student d</w:t>
            </w:r>
            <w:r w:rsidRPr="00784632">
              <w:rPr>
                <w:rFonts w:ascii="Arial" w:hAnsi="Arial" w:cs="Arial"/>
                <w:sz w:val="22"/>
                <w:szCs w:val="22"/>
              </w:rPr>
              <w:t>ostrzega pragmatyczny wymiar zdobytej wiedzy i umiejętności. Rozumie potrzebę ustawicznego doskonalenia nabytych sprawności językowych.</w:t>
            </w:r>
          </w:p>
          <w:p w14:paraId="511AD56C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7A735E" w14:textId="77777777" w:rsidR="00A61D11" w:rsidRDefault="00BC7057" w:rsidP="00A61D11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</w:t>
            </w:r>
            <w:r w:rsidR="00A61D11" w:rsidRPr="00784632">
              <w:rPr>
                <w:rFonts w:ascii="Arial" w:hAnsi="Arial" w:cs="Arial"/>
                <w:sz w:val="22"/>
                <w:szCs w:val="22"/>
              </w:rPr>
              <w:softHyphen/>
            </w:r>
            <w:r w:rsidR="00A61D11" w:rsidRPr="00784632">
              <w:rPr>
                <w:rFonts w:ascii="Arial" w:hAnsi="Arial" w:cs="Arial"/>
                <w:sz w:val="22"/>
                <w:szCs w:val="22"/>
              </w:rPr>
              <w:softHyphen/>
              <w:t>K0</w:t>
            </w:r>
            <w:r w:rsidR="000C720C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2DA89C8A" w14:textId="77777777" w:rsidR="000C720C" w:rsidRPr="00784632" w:rsidRDefault="000C720C" w:rsidP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8A273C" w14:textId="77777777" w:rsidR="00A61D11" w:rsidRPr="00784632" w:rsidRDefault="00A61D11" w:rsidP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0FFF1E" w14:textId="77777777" w:rsidR="00A61D11" w:rsidRPr="00784632" w:rsidRDefault="00A61D11" w:rsidP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ADEF7" w14:textId="77777777" w:rsidR="00A61D11" w:rsidRPr="00784632" w:rsidRDefault="00A61D11" w:rsidP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0884FE" w14:textId="77777777" w:rsidR="00A61D11" w:rsidRPr="00784632" w:rsidRDefault="00A61D11" w:rsidP="00A61D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E2E741" w14:textId="77777777" w:rsidR="00A61D11" w:rsidRDefault="00A61D11" w:rsidP="00A61D11">
            <w:pPr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K_K01</w:t>
            </w:r>
          </w:p>
          <w:p w14:paraId="2BCE806E" w14:textId="77777777" w:rsidR="00D4106C" w:rsidRPr="00784632" w:rsidRDefault="00D4106C" w:rsidP="00A61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K_K07</w:t>
            </w:r>
          </w:p>
        </w:tc>
      </w:tr>
    </w:tbl>
    <w:p w14:paraId="286772E8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23AFF265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2FF2C470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784632" w14:paraId="780FC166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66DBED" w14:textId="77777777" w:rsidR="00303F50" w:rsidRPr="00784632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784632" w14:paraId="647106C0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F7B7000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D8472EA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D39365A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6EF25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784632" w14:paraId="6FB91751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F1CE950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732F7BAD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A87EF9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E1C22A5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86A0E74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7B92B05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55B41F1B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7A1A22CD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7B60410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CC6C1BC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034706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8C8A997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51EDBCC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BE30810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84632" w14:paraId="30992379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AC05F89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11DCDD5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E2DA8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A7899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8515501" w14:textId="3E312C5E" w:rsidR="00303F50" w:rsidRPr="00784632" w:rsidRDefault="00751F0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34" w:type="dxa"/>
            <w:gridSpan w:val="2"/>
            <w:vAlign w:val="center"/>
          </w:tcPr>
          <w:p w14:paraId="6336F5E1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83B5F1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E7CC66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84632" w14:paraId="79B76CCB" w14:textId="77777777">
        <w:trPr>
          <w:trHeight w:val="462"/>
        </w:trPr>
        <w:tc>
          <w:tcPr>
            <w:tcW w:w="1611" w:type="dxa"/>
            <w:vAlign w:val="center"/>
          </w:tcPr>
          <w:p w14:paraId="7DF29831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EC59BB1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2B3EF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DC179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6241D25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7ED448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A29EB3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AF4358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5A22F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ABB910E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8B8B7D5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Opis metod prowadzenia zajęć</w:t>
      </w:r>
    </w:p>
    <w:p w14:paraId="31710FAA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84632" w14:paraId="74A4497E" w14:textId="77777777" w:rsidTr="00D27BD6">
        <w:tblPrEx>
          <w:tblCellMar>
            <w:top w:w="0" w:type="dxa"/>
            <w:bottom w:w="0" w:type="dxa"/>
          </w:tblCellMar>
        </w:tblPrEx>
        <w:trPr>
          <w:trHeight w:val="1167"/>
        </w:trPr>
        <w:tc>
          <w:tcPr>
            <w:tcW w:w="9622" w:type="dxa"/>
          </w:tcPr>
          <w:p w14:paraId="5972C9D1" w14:textId="77777777" w:rsidR="00D27BD6" w:rsidRDefault="00D27BD6" w:rsidP="00D27BD6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Elementy wykładu.</w:t>
            </w:r>
          </w:p>
          <w:p w14:paraId="23B547B2" w14:textId="77777777" w:rsidR="009D66D2" w:rsidRDefault="009D66D2" w:rsidP="009D66D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Metod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84632">
              <w:rPr>
                <w:rFonts w:ascii="Arial" w:hAnsi="Arial" w:cs="Arial"/>
                <w:sz w:val="22"/>
                <w:szCs w:val="22"/>
              </w:rPr>
              <w:t xml:space="preserve"> praktyki pisarskiej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3F25BE">
              <w:rPr>
                <w:rFonts w:ascii="Arial" w:hAnsi="Arial" w:cs="Arial"/>
                <w:sz w:val="22"/>
                <w:szCs w:val="22"/>
              </w:rPr>
              <w:t>wszystkie prace pisemne studenci przygotowują podczas zajęć)</w:t>
            </w:r>
            <w:r w:rsidRPr="0078463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8C394C" w14:textId="77777777" w:rsidR="000C720C" w:rsidRPr="00784632" w:rsidRDefault="000C720C" w:rsidP="009D66D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na tekstach.</w:t>
            </w:r>
          </w:p>
          <w:p w14:paraId="2A7F1D4F" w14:textId="77777777" w:rsidR="000C720C" w:rsidRDefault="00D27BD6" w:rsidP="004362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Analiza tekstów</w:t>
            </w:r>
            <w:r w:rsidR="000C720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942D8C" w14:textId="77777777" w:rsidR="00436268" w:rsidRPr="00784632" w:rsidRDefault="000C720C" w:rsidP="004362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D27BD6" w:rsidRPr="00784632">
              <w:rPr>
                <w:rFonts w:ascii="Arial" w:hAnsi="Arial" w:cs="Arial"/>
                <w:sz w:val="22"/>
                <w:szCs w:val="22"/>
              </w:rPr>
              <w:t>yskusja.</w:t>
            </w:r>
          </w:p>
        </w:tc>
      </w:tr>
    </w:tbl>
    <w:p w14:paraId="5DA46DB8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8120AEE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73A1332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784632">
        <w:rPr>
          <w:rFonts w:ascii="Arial" w:hAnsi="Arial" w:cs="Arial"/>
          <w:sz w:val="22"/>
          <w:szCs w:val="22"/>
        </w:rPr>
        <w:t>uczenia się</w:t>
      </w:r>
    </w:p>
    <w:p w14:paraId="49FF2A9F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784632" w14:paraId="19FB0CDC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D12FE36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AF3F66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84632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200778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CB5126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F4EE60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69D556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29EC7B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61F2E9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B0D8BE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B77D3DA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F074270" w14:textId="77777777" w:rsidR="00303F50" w:rsidRPr="00784632" w:rsidRDefault="0025284D" w:rsidP="0025284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pisemna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8CA06D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1F331FD" w14:textId="77777777" w:rsidR="00303F50" w:rsidRPr="00784632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D1A030" w14:textId="77777777" w:rsidR="00303F50" w:rsidRPr="00784632" w:rsidRDefault="004A629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 xml:space="preserve">Analiza tekstu </w:t>
            </w:r>
          </w:p>
        </w:tc>
      </w:tr>
      <w:tr w:rsidR="00303F50" w:rsidRPr="00784632" w14:paraId="68E5D29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F2908F8" w14:textId="77777777" w:rsidR="00303F50" w:rsidRPr="00784632" w:rsidRDefault="00303F50">
            <w:pPr>
              <w:pStyle w:val="Balloo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44A030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6259A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16A50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C4CD75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0B074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2204E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2400C5" w14:textId="77777777" w:rsidR="00303F50" w:rsidRPr="00784632" w:rsidRDefault="00303F50" w:rsidP="004324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3E5C1C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3607025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5BB0A58" w14:textId="77777777" w:rsidR="00303F50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888FB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FE065E" w14:textId="77777777" w:rsidR="00303F50" w:rsidRPr="00784632" w:rsidRDefault="00303F50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472866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03F50" w:rsidRPr="00784632" w14:paraId="0A5654E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CD6065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8F7E59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2FEF6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1286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78B2C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6FDD60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8C9E97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ACE438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BBF843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B2FD37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D1689B" w14:textId="77777777" w:rsidR="00303F50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A6E85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2CFA66" w14:textId="77777777" w:rsidR="00303F50" w:rsidRPr="00784632" w:rsidRDefault="00303F50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8EE0E4" w14:textId="77777777" w:rsidR="00B2087B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B2087B" w:rsidRPr="00784632" w14:paraId="5155F2E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D03B10E" w14:textId="77777777" w:rsidR="00B2087B" w:rsidRPr="00784632" w:rsidRDefault="00B208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01AC3417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570D34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A25C3D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93A32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FA662E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2EE0A2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6C6C3C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811B48" w14:textId="77777777" w:rsidR="00B2087B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70058B3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577FB4" w14:textId="77777777" w:rsidR="00B2087B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ECAEA77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91BB6A" w14:textId="77777777" w:rsidR="00B2087B" w:rsidRPr="00784632" w:rsidRDefault="00B2087B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CF7F5D" w14:textId="77777777" w:rsidR="00B2087B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03F50" w:rsidRPr="00784632" w14:paraId="3D2A1A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954FCEE" w14:textId="77777777" w:rsidR="00303F50" w:rsidRPr="00784632" w:rsidRDefault="00303F50" w:rsidP="00B208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C783550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A22BC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5885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FB7944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6830D8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26B42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D9DBF0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D760A0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7A2BD2F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9406C80" w14:textId="77777777" w:rsidR="00303F50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8F155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33405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3916B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87B" w:rsidRPr="00784632" w14:paraId="639E40A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33A9E5E" w14:textId="77777777" w:rsidR="00B2087B" w:rsidRPr="00784632" w:rsidRDefault="00B2087B" w:rsidP="00B208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ADA3F35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B7C3E6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E31AC1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653E7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4D8D13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29E8AC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CFCF00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44F589" w14:textId="77777777" w:rsidR="00B2087B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38C6DFF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64C426" w14:textId="77777777" w:rsidR="00B2087B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C5D0F4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EDF0BE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39632A" w14:textId="77777777" w:rsidR="00B2087B" w:rsidRPr="00784632" w:rsidRDefault="00B208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84632" w14:paraId="31252EE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237DB8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U0</w:t>
            </w:r>
            <w:r w:rsidR="00B2087B" w:rsidRPr="007846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719ACC04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919CE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3E2A75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F95BC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500EDC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6E549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A719C8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94D5AA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3D5A397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5F1A09D" w14:textId="77777777" w:rsidR="00303F50" w:rsidRPr="00784632" w:rsidRDefault="00D01968" w:rsidP="00D019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AB68D3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E12C8F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7755D9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84632" w14:paraId="67C0EDF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A84981F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BCCDF69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3AC9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1EB5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4E161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B22DA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8E031D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1A1FC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26153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09C77EF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DB1C9F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9CEC48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2155CE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E59CE6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84632" w14:paraId="633785A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F75B800" w14:textId="77777777" w:rsidR="00303F50" w:rsidRPr="00784632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220DCB3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F8CE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8C630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BF4AAC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A08792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7DB2C5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01B63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678D69" w14:textId="77777777" w:rsidR="00303F50" w:rsidRPr="00784632" w:rsidRDefault="004A6297" w:rsidP="004A6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8A8FD7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60F9B1C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BE70D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FACE21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2976A" w14:textId="77777777" w:rsidR="00303F50" w:rsidRPr="00784632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FA186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6B4788E" w14:textId="77777777" w:rsidR="00303F50" w:rsidRPr="00784632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84632" w14:paraId="75621722" w14:textId="77777777">
        <w:tc>
          <w:tcPr>
            <w:tcW w:w="1941" w:type="dxa"/>
            <w:shd w:val="clear" w:color="auto" w:fill="DBE5F1"/>
            <w:vAlign w:val="center"/>
          </w:tcPr>
          <w:p w14:paraId="1481C87D" w14:textId="77777777" w:rsidR="00303F50" w:rsidRPr="00784632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1F52246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Zaliczenie przedmiotu odbywa się na podstawie testu zaliczeniowego, który sprawdza stopień opanowania wiedzy z zakresu stylistyki języka polskiego oraz umiejętności jej praktycznego zastosowania. Ocenie podlega:</w:t>
            </w:r>
          </w:p>
          <w:p w14:paraId="4430C07B" w14:textId="77777777" w:rsidR="000C720C" w:rsidRPr="000C720C" w:rsidRDefault="000C720C" w:rsidP="000C720C">
            <w:pPr>
              <w:pStyle w:val="Zawartotabeli"/>
              <w:numPr>
                <w:ilvl w:val="0"/>
                <w:numId w:val="17"/>
              </w:numPr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znajomość podstawowych pojęć i terminów stylistycznych,</w:t>
            </w:r>
          </w:p>
          <w:p w14:paraId="1D54FB7D" w14:textId="77777777" w:rsidR="000C720C" w:rsidRPr="000C720C" w:rsidRDefault="000C720C" w:rsidP="000C720C">
            <w:pPr>
              <w:pStyle w:val="Zawartotabeli"/>
              <w:numPr>
                <w:ilvl w:val="0"/>
                <w:numId w:val="17"/>
              </w:numPr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umiejętność rozpoznawania środków stylistycznych w tekstach,</w:t>
            </w:r>
          </w:p>
          <w:p w14:paraId="6040A4DA" w14:textId="77777777" w:rsidR="000C720C" w:rsidRPr="000C720C" w:rsidRDefault="000C720C" w:rsidP="000C720C">
            <w:pPr>
              <w:pStyle w:val="Zawartotabeli"/>
              <w:numPr>
                <w:ilvl w:val="0"/>
                <w:numId w:val="17"/>
              </w:numPr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zdolność analizy funkcji stylistycznych w odniesieniu do celu, odbiorcy i kontekstu wypowiedzi,</w:t>
            </w:r>
          </w:p>
          <w:p w14:paraId="2B01331C" w14:textId="77777777" w:rsidR="000C720C" w:rsidRPr="000C720C" w:rsidRDefault="000C720C" w:rsidP="000C720C">
            <w:pPr>
              <w:pStyle w:val="Zawartotabeli"/>
              <w:numPr>
                <w:ilvl w:val="0"/>
                <w:numId w:val="17"/>
              </w:numPr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umiejętność świadomego doboru i stosowania środków językowych,</w:t>
            </w:r>
          </w:p>
          <w:p w14:paraId="681292EF" w14:textId="77777777" w:rsidR="000C720C" w:rsidRPr="000C720C" w:rsidRDefault="000C720C" w:rsidP="000C720C">
            <w:pPr>
              <w:pStyle w:val="Zawartotabeli"/>
              <w:numPr>
                <w:ilvl w:val="0"/>
                <w:numId w:val="17"/>
              </w:numPr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poprawność, klarowność i skuteczność wypowiedzi językowej.</w:t>
            </w:r>
          </w:p>
          <w:p w14:paraId="2B9BCBE5" w14:textId="77777777" w:rsid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sz w:val="22"/>
                <w:szCs w:val="22"/>
              </w:rPr>
              <w:t>Uzyskana ocena odzwierciedla zakres i poziom opanowania wiedzy teoretycznej oraz kompetencji praktycznych przewidzianych w efektach kształcenia dla przedmiotu.</w:t>
            </w:r>
          </w:p>
          <w:p w14:paraId="12E9C757" w14:textId="77777777" w:rsid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D912275" w14:textId="77777777" w:rsid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Oto szczegółowe kryteria oceny dla poszczególnych stopni:</w:t>
            </w:r>
          </w:p>
          <w:p w14:paraId="33E3B1C7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Bardzo dobry (5,0)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 xml:space="preserve">Student w pełni opanował wiedzę z zakresu stylistyki języka polskiego, </w:t>
            </w:r>
            <w:r w:rsidRPr="000C720C">
              <w:rPr>
                <w:rFonts w:ascii="Arial" w:hAnsi="Arial" w:cs="Arial"/>
                <w:sz w:val="22"/>
                <w:szCs w:val="22"/>
              </w:rPr>
              <w:lastRenderedPageBreak/>
              <w:t>poprawnie rozpoznaje i interpretuje środki stylistyczne oraz trafnie i świadomie dobiera je do celu, odbiorcy i kontekstu wypowiedzi.</w:t>
            </w:r>
          </w:p>
          <w:p w14:paraId="4127FFE0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Dobry plus (4,5)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>Student wykazuje bardzo dobrą znajomość pojęć stylistycznych, poprawnie analizuje funkcje środków stylistycznych i zasadniczo właściwie stosuje je w kontekście komunikacyjnym.</w:t>
            </w:r>
          </w:p>
          <w:p w14:paraId="36901363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Dobry (4,0)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>Student posiada dobrą znajomość podstaw stylistyki, rozpoznaje większość środków stylistycznych i potrafi je odnieść do funkcji wypowiedzi, choć analiza bywa uproszczona.</w:t>
            </w:r>
          </w:p>
          <w:p w14:paraId="50447CBA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Dostateczny plus (3,5)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>Student zna podstawowe pojęcia stylistyczne i w ograniczonym zakresie rozpoznaje oraz interpretuje środki stylistyczne; wykazuje częściowe rozumienie ich funkcji komunikacyjnych.</w:t>
            </w:r>
          </w:p>
          <w:p w14:paraId="6E71DB83" w14:textId="77777777" w:rsidR="000C720C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Dostateczny (3,0)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>Student wykazuje minimalną wiedzę z zakresu stylistyki, rozpoznaje niektóre środki stylistyczne, jednak ma trudności z ich interpretacją i funkcjonalnym zastosowaniem.</w:t>
            </w:r>
          </w:p>
          <w:p w14:paraId="20FF18AB" w14:textId="77777777" w:rsidR="00303F50" w:rsidRPr="000C720C" w:rsidRDefault="000C720C" w:rsidP="000C720C">
            <w:pPr>
              <w:pStyle w:val="Zawartotabeli"/>
              <w:tabs>
                <w:tab w:val="left" w:pos="150"/>
              </w:tabs>
              <w:rPr>
                <w:rFonts w:ascii="Arial" w:hAnsi="Arial" w:cs="Arial"/>
                <w:sz w:val="22"/>
                <w:szCs w:val="22"/>
              </w:rPr>
            </w:pPr>
            <w:r w:rsidRPr="000C720C">
              <w:rPr>
                <w:rFonts w:ascii="Arial" w:hAnsi="Arial" w:cs="Arial"/>
                <w:b/>
                <w:bCs/>
                <w:sz w:val="22"/>
                <w:szCs w:val="22"/>
              </w:rPr>
              <w:t>Niedostateczny (2,0)</w:t>
            </w:r>
            <w:r w:rsidRPr="000C720C">
              <w:rPr>
                <w:rFonts w:ascii="Arial" w:hAnsi="Arial" w:cs="Arial"/>
                <w:sz w:val="22"/>
                <w:szCs w:val="22"/>
              </w:rPr>
              <w:br/>
              <w:t>Student nie opanował podstawowej wiedzy z zakresu stylistyki, nie rozpoznaje środków stylistycznych lub popełnia istotne błędy, co uniemożliwia zaliczenie testu.</w:t>
            </w:r>
          </w:p>
        </w:tc>
      </w:tr>
    </w:tbl>
    <w:p w14:paraId="4F1E6A56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5CE2502A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84632" w14:paraId="52274D51" w14:textId="77777777" w:rsidTr="00575569">
        <w:trPr>
          <w:trHeight w:val="676"/>
        </w:trPr>
        <w:tc>
          <w:tcPr>
            <w:tcW w:w="1941" w:type="dxa"/>
            <w:shd w:val="clear" w:color="auto" w:fill="DBE5F1"/>
            <w:vAlign w:val="center"/>
          </w:tcPr>
          <w:p w14:paraId="712A3CD0" w14:textId="77777777" w:rsidR="00303F50" w:rsidRPr="00784632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4632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C6BE46E" w14:textId="77777777" w:rsidR="00303F50" w:rsidRPr="00784632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CDF1EB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1FC6A7E1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23231E9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Treści merytoryczne (wykaz tematów)</w:t>
      </w:r>
    </w:p>
    <w:p w14:paraId="1559FF2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84632" w14:paraId="03D3751B" w14:textId="77777777" w:rsidTr="00045F09">
        <w:tblPrEx>
          <w:tblCellMar>
            <w:top w:w="0" w:type="dxa"/>
            <w:bottom w:w="0" w:type="dxa"/>
          </w:tblCellMar>
        </w:tblPrEx>
        <w:trPr>
          <w:trHeight w:val="2593"/>
        </w:trPr>
        <w:tc>
          <w:tcPr>
            <w:tcW w:w="9622" w:type="dxa"/>
          </w:tcPr>
          <w:p w14:paraId="389EECD0" w14:textId="77777777" w:rsidR="00303F50" w:rsidRDefault="000C720C" w:rsidP="000C720C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Stylistyka jako subdyscyplina językoznawcza</w:t>
            </w:r>
            <w:r w:rsidR="00045F0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EFB962" w14:textId="77777777" w:rsidR="00045F09" w:rsidRPr="00AD317A" w:rsidRDefault="00045F09" w:rsidP="00AD317A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Zróżnicowanie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FC5B1F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mianowo-stylowe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współczesnej polszczyzny.</w:t>
            </w:r>
            <w:r w:rsidR="00AD31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317A">
              <w:rPr>
                <w:rFonts w:ascii="Arial" w:hAnsi="Arial" w:cs="Arial"/>
                <w:sz w:val="22"/>
                <w:szCs w:val="22"/>
              </w:rPr>
              <w:t>Różne klasyfikacje odmian i stylów polszczyzny.</w:t>
            </w:r>
          </w:p>
          <w:p w14:paraId="5EA7CBED" w14:textId="77777777" w:rsidR="00045F09" w:rsidRDefault="00045F09" w:rsidP="000C720C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stylistyczna a analiza filologiczna</w:t>
            </w:r>
            <w:r w:rsidR="00AD317A">
              <w:rPr>
                <w:rFonts w:ascii="Arial" w:hAnsi="Arial" w:cs="Arial"/>
                <w:sz w:val="22"/>
                <w:szCs w:val="22"/>
              </w:rPr>
              <w:t>; pojęcie stylu</w:t>
            </w:r>
            <w:r w:rsidR="00AC02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D317A">
              <w:rPr>
                <w:rFonts w:ascii="Arial" w:hAnsi="Arial" w:cs="Arial"/>
                <w:sz w:val="22"/>
                <w:szCs w:val="22"/>
              </w:rPr>
              <w:t>normy stylistycznej</w:t>
            </w:r>
            <w:r w:rsidR="00AC0210">
              <w:rPr>
                <w:rFonts w:ascii="Arial" w:hAnsi="Arial" w:cs="Arial"/>
                <w:sz w:val="22"/>
                <w:szCs w:val="22"/>
              </w:rPr>
              <w:t xml:space="preserve"> i błędu stylistycznego</w:t>
            </w:r>
            <w:r w:rsidR="00AD317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472F71" w14:textId="77777777" w:rsidR="008F2FEA" w:rsidRDefault="008F2FEA" w:rsidP="000C720C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Organizacja, spójność i segmentacja tekstu.</w:t>
            </w:r>
          </w:p>
          <w:p w14:paraId="53F3F4EA" w14:textId="77777777" w:rsidR="00045F09" w:rsidRDefault="00045F09" w:rsidP="000C720C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Właściwości polszczyzny potocznej.</w:t>
            </w:r>
          </w:p>
          <w:p w14:paraId="5107A04E" w14:textId="77777777" w:rsidR="00045F09" w:rsidRDefault="00045F09" w:rsidP="00045F09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Właściwości i odmiany polszczyzny naukowej. </w:t>
            </w:r>
            <w:r w:rsidRPr="00045F09">
              <w:rPr>
                <w:rFonts w:ascii="Arial" w:hAnsi="Arial" w:cs="Arial"/>
                <w:sz w:val="22"/>
                <w:szCs w:val="22"/>
              </w:rPr>
              <w:t>Gatunki stylu naukowego.</w:t>
            </w:r>
          </w:p>
          <w:p w14:paraId="2C9DAE5F" w14:textId="77777777" w:rsidR="00045F09" w:rsidRDefault="00045F09" w:rsidP="00045F09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Właściwości polszczyzny urzędowej.</w:t>
            </w:r>
          </w:p>
          <w:p w14:paraId="38374AC7" w14:textId="77777777" w:rsidR="00045F09" w:rsidRDefault="00045F09" w:rsidP="00045F09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Właściwości stylu retorycznego.</w:t>
            </w:r>
          </w:p>
          <w:p w14:paraId="3C3C8D15" w14:textId="77777777" w:rsidR="00045F09" w:rsidRDefault="00045F09" w:rsidP="00045F09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Właściwości języka religijnego.</w:t>
            </w:r>
          </w:p>
          <w:p w14:paraId="79FD41D5" w14:textId="77777777" w:rsidR="00045F09" w:rsidRPr="00045F09" w:rsidRDefault="00045F09" w:rsidP="00045F09">
            <w:pPr>
              <w:widowControl/>
              <w:numPr>
                <w:ilvl w:val="0"/>
                <w:numId w:val="7"/>
              </w:numPr>
              <w:tabs>
                <w:tab w:val="left" w:pos="354"/>
                <w:tab w:val="left" w:pos="38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Pojęcie idiolektu.</w:t>
            </w:r>
          </w:p>
        </w:tc>
      </w:tr>
    </w:tbl>
    <w:p w14:paraId="62402F80" w14:textId="77777777" w:rsidR="00D32FBE" w:rsidRPr="00784632" w:rsidRDefault="00D32FBE">
      <w:pPr>
        <w:rPr>
          <w:rFonts w:ascii="Arial" w:hAnsi="Arial" w:cs="Arial"/>
          <w:sz w:val="22"/>
          <w:szCs w:val="22"/>
        </w:rPr>
      </w:pPr>
    </w:p>
    <w:p w14:paraId="536B1F29" w14:textId="77777777" w:rsidR="00E00924" w:rsidRPr="00784632" w:rsidRDefault="00E00924">
      <w:pPr>
        <w:rPr>
          <w:rFonts w:ascii="Arial" w:hAnsi="Arial" w:cs="Arial"/>
          <w:sz w:val="22"/>
          <w:szCs w:val="22"/>
        </w:rPr>
      </w:pPr>
    </w:p>
    <w:p w14:paraId="4F9743AE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Wykaz literatury podstawowej</w:t>
      </w:r>
    </w:p>
    <w:p w14:paraId="790C579A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84632" w14:paraId="292D6CAC" w14:textId="77777777" w:rsidTr="00AC0210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9622" w:type="dxa"/>
          </w:tcPr>
          <w:p w14:paraId="6989B6A3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Bajerowa I.,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Język ogólnopolski XX wieku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>, red.: J. Bartmiński, s. 23–48.</w:t>
            </w:r>
          </w:p>
          <w:p w14:paraId="6330899E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Bartmiński J.,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Styl potoczny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red.: J. Bartmiński, 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Lublin, </w:t>
            </w:r>
            <w:r>
              <w:rPr>
                <w:rFonts w:ascii="Arial" w:hAnsi="Arial" w:cs="Arial"/>
                <w:sz w:val="22"/>
                <w:szCs w:val="22"/>
              </w:rPr>
              <w:t>s. 115–134.</w:t>
            </w:r>
          </w:p>
          <w:p w14:paraId="581C5CA5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Gajda S.,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Styl naukowy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red.: J. Bartmiński, 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Lublin, </w:t>
            </w:r>
            <w:r>
              <w:rPr>
                <w:rFonts w:ascii="Arial" w:hAnsi="Arial" w:cs="Arial"/>
                <w:sz w:val="22"/>
                <w:szCs w:val="22"/>
              </w:rPr>
              <w:t>s. 183–200.</w:t>
            </w:r>
          </w:p>
          <w:p w14:paraId="531B1582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Grabias S.,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Środowiskowe i zawodowe odmiany języka – socjolekty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red.: J. Bartmiński, 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Lublin, </w:t>
            </w:r>
            <w:r>
              <w:rPr>
                <w:rFonts w:ascii="Arial" w:hAnsi="Arial" w:cs="Arial"/>
                <w:sz w:val="22"/>
                <w:szCs w:val="22"/>
              </w:rPr>
              <w:t>s.</w:t>
            </w:r>
            <w:r w:rsidR="00AF272B">
              <w:rPr>
                <w:rFonts w:ascii="Arial" w:hAnsi="Arial" w:cs="Arial"/>
                <w:sz w:val="22"/>
                <w:szCs w:val="22"/>
              </w:rPr>
              <w:t xml:space="preserve"> 235–253.</w:t>
            </w:r>
          </w:p>
          <w:p w14:paraId="511507D3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Handke R.,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Styl artystyczny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red.: J. Bartmiński, 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Lublin, </w:t>
            </w:r>
            <w:r>
              <w:rPr>
                <w:rFonts w:ascii="Arial" w:hAnsi="Arial" w:cs="Arial"/>
                <w:sz w:val="22"/>
                <w:szCs w:val="22"/>
              </w:rPr>
              <w:t>s. 135–147.</w:t>
            </w:r>
          </w:p>
          <w:p w14:paraId="2ED9FD33" w14:textId="77777777" w:rsidR="00AC0210" w:rsidRDefault="00AC0210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Malinowska E., Nocoń J., Żydek-Bednarczuk U. (red.), 2013, </w:t>
            </w:r>
            <w:r w:rsidRPr="00AC0210">
              <w:rPr>
                <w:rFonts w:ascii="Arial" w:hAnsi="Arial" w:cs="Arial"/>
                <w:i/>
                <w:iCs/>
                <w:sz w:val="22"/>
                <w:szCs w:val="22"/>
              </w:rPr>
              <w:t>Przewodnik po stylistyce polskiej. Style współczesnej polszczyzny</w:t>
            </w:r>
            <w:r>
              <w:rPr>
                <w:rFonts w:ascii="Arial" w:hAnsi="Arial" w:cs="Arial"/>
                <w:sz w:val="22"/>
                <w:szCs w:val="22"/>
              </w:rPr>
              <w:t>, Kraków.</w:t>
            </w:r>
          </w:p>
          <w:p w14:paraId="7BD3554E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Nieckula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Język ustny a język pisany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>, red.: J. Bartmiński,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 Lublin,</w:t>
            </w:r>
            <w:r>
              <w:rPr>
                <w:rFonts w:ascii="Arial" w:hAnsi="Arial" w:cs="Arial"/>
                <w:sz w:val="22"/>
                <w:szCs w:val="22"/>
              </w:rPr>
              <w:t xml:space="preserve"> s. 99–114.</w:t>
            </w:r>
          </w:p>
          <w:p w14:paraId="757C91FC" w14:textId="77777777" w:rsidR="00AC0210" w:rsidRDefault="00AC0210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Wilkoń A., 2000, </w:t>
            </w:r>
            <w:r w:rsidRPr="00AC0210">
              <w:rPr>
                <w:rFonts w:ascii="Arial" w:hAnsi="Arial" w:cs="Arial"/>
                <w:i/>
                <w:iCs/>
                <w:sz w:val="22"/>
                <w:szCs w:val="22"/>
              </w:rPr>
              <w:t>Typologia odmian językowych współczesnej polszczyzny</w:t>
            </w:r>
            <w:r>
              <w:rPr>
                <w:rFonts w:ascii="Arial" w:hAnsi="Arial" w:cs="Arial"/>
                <w:sz w:val="22"/>
                <w:szCs w:val="22"/>
              </w:rPr>
              <w:t>, Katowice.</w:t>
            </w:r>
          </w:p>
          <w:p w14:paraId="46F96C1B" w14:textId="77777777" w:rsidR="007820E9" w:rsidRDefault="007820E9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Wojtak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M., 2012,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Styl urzędowy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7820E9">
              <w:rPr>
                <w:rFonts w:ascii="Arial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red.: J. Bartmiński, </w:t>
            </w:r>
            <w:r w:rsidR="00983891">
              <w:rPr>
                <w:rFonts w:ascii="Arial" w:hAnsi="Arial" w:cs="Arial"/>
                <w:sz w:val="22"/>
                <w:szCs w:val="22"/>
              </w:rPr>
              <w:t xml:space="preserve">Lublin, </w:t>
            </w:r>
            <w:r>
              <w:rPr>
                <w:rFonts w:ascii="Arial" w:hAnsi="Arial" w:cs="Arial"/>
                <w:sz w:val="22"/>
                <w:szCs w:val="22"/>
              </w:rPr>
              <w:t>s. 155–172.</w:t>
            </w:r>
          </w:p>
          <w:p w14:paraId="69B50F83" w14:textId="77777777" w:rsidR="00AC0210" w:rsidRDefault="00AC0210" w:rsidP="00045F09">
            <w:pPr>
              <w:widowControl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Wierzbicka E., Wolański A.,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Zdunkiewicz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-Jedynak D. (red.), 2008, </w:t>
            </w:r>
            <w:r w:rsidRPr="00AC0210">
              <w:rPr>
                <w:rFonts w:ascii="Arial" w:hAnsi="Arial" w:cs="Arial"/>
                <w:i/>
                <w:iCs/>
                <w:sz w:val="22"/>
                <w:szCs w:val="22"/>
              </w:rPr>
              <w:t>Podstawy stylistyki i retoryki</w:t>
            </w:r>
            <w:r>
              <w:rPr>
                <w:rFonts w:ascii="Arial" w:hAnsi="Arial" w:cs="Arial"/>
                <w:sz w:val="22"/>
                <w:szCs w:val="22"/>
              </w:rPr>
              <w:t>, Warszawa.</w:t>
            </w:r>
          </w:p>
          <w:p w14:paraId="62210E46" w14:textId="77777777" w:rsidR="00303F50" w:rsidRPr="00AC0210" w:rsidRDefault="00A532DF" w:rsidP="00AC0210">
            <w:pPr>
              <w:widowControl/>
              <w:autoSpaceDE/>
              <w:jc w:val="both"/>
            </w:pPr>
            <w:proofErr w:type="spellStart"/>
            <w:r w:rsidRPr="005806CF">
              <w:rPr>
                <w:rFonts w:ascii="Arial" w:hAnsi="Arial" w:cs="Arial"/>
                <w:sz w:val="22"/>
                <w:szCs w:val="22"/>
              </w:rPr>
              <w:t>Zdunkiewicz</w:t>
            </w:r>
            <w:proofErr w:type="spellEnd"/>
            <w:r w:rsidRPr="005806CF">
              <w:rPr>
                <w:rFonts w:ascii="Arial" w:hAnsi="Arial" w:cs="Arial"/>
                <w:sz w:val="22"/>
                <w:szCs w:val="22"/>
              </w:rPr>
              <w:t xml:space="preserve">-Jedynak D., </w:t>
            </w:r>
            <w:r w:rsidRPr="005806CF">
              <w:rPr>
                <w:rFonts w:ascii="Arial" w:hAnsi="Arial" w:cs="Arial"/>
                <w:i/>
                <w:iCs/>
                <w:sz w:val="22"/>
                <w:szCs w:val="22"/>
              </w:rPr>
              <w:t>Wykłady ze stylistyki</w:t>
            </w:r>
            <w:r w:rsidRPr="005806CF">
              <w:rPr>
                <w:rFonts w:ascii="Arial" w:hAnsi="Arial" w:cs="Arial"/>
                <w:sz w:val="22"/>
                <w:szCs w:val="22"/>
              </w:rPr>
              <w:t>, Warszawa 2008.</w:t>
            </w:r>
          </w:p>
        </w:tc>
      </w:tr>
    </w:tbl>
    <w:p w14:paraId="4EAEC2C6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2172F9ED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Wykaz literatury uzupełniającej</w:t>
      </w:r>
    </w:p>
    <w:p w14:paraId="52EAC453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84632" w14:paraId="26065A92" w14:textId="77777777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14:paraId="137A8C15" w14:textId="77777777" w:rsidR="00AC0210" w:rsidRDefault="00AC0210" w:rsidP="00AF272B">
            <w:pPr>
              <w:widowControl/>
              <w:tabs>
                <w:tab w:val="left" w:pos="900"/>
              </w:tabs>
              <w:autoSpaceDE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Bańko M., 2014, </w:t>
            </w:r>
            <w:r w:rsidRPr="00AC0210">
              <w:rPr>
                <w:rFonts w:ascii="Arial" w:hAnsi="Arial" w:cs="Arial"/>
                <w:i/>
                <w:sz w:val="22"/>
                <w:szCs w:val="22"/>
              </w:rPr>
              <w:t>Słownik dobrego stylu, czyli wyrazy, które się lubią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Warszawa.</w:t>
            </w:r>
          </w:p>
          <w:p w14:paraId="5F5CB2A1" w14:textId="77777777" w:rsidR="00AF272B" w:rsidRDefault="00AF272B" w:rsidP="00AF272B">
            <w:pPr>
              <w:widowControl/>
              <w:tabs>
                <w:tab w:val="left" w:pos="900"/>
              </w:tabs>
              <w:autoSpaceDE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Bańkowska E. i in., 2003, </w:t>
            </w:r>
            <w:r w:rsidRPr="00AF272B">
              <w:rPr>
                <w:rFonts w:ascii="Arial" w:hAnsi="Arial" w:cs="Arial"/>
                <w:i/>
                <w:sz w:val="22"/>
                <w:szCs w:val="22"/>
              </w:rPr>
              <w:t>Praktyczna stylistyka nie tylko dla polonistów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Warszawa.</w:t>
            </w:r>
          </w:p>
          <w:p w14:paraId="023DC2C1" w14:textId="77777777" w:rsidR="00AC0210" w:rsidRDefault="00AC0210" w:rsidP="00AF272B">
            <w:pPr>
              <w:widowControl/>
              <w:tabs>
                <w:tab w:val="left" w:pos="900"/>
              </w:tabs>
              <w:autoSpaceDE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Bartmiński J., 1992, </w:t>
            </w:r>
            <w:r w:rsidRPr="00AC0210">
              <w:rPr>
                <w:rFonts w:ascii="Arial" w:hAnsi="Arial" w:cs="Arial"/>
                <w:i/>
                <w:sz w:val="22"/>
                <w:szCs w:val="22"/>
              </w:rPr>
              <w:t>Streszczenie w aspekcie typologii tekstów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w: </w:t>
            </w:r>
            <w:r w:rsidRPr="00AC0210">
              <w:rPr>
                <w:rFonts w:ascii="Arial" w:hAnsi="Arial" w:cs="Arial"/>
                <w:i/>
                <w:sz w:val="22"/>
                <w:szCs w:val="22"/>
              </w:rPr>
              <w:t>Typy tekstów. Zbiór studiów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red.: T. Dobrzyńska, Warszawa, s. 7–14.</w:t>
            </w:r>
          </w:p>
          <w:p w14:paraId="166507AF" w14:textId="77777777" w:rsidR="005926D3" w:rsidRDefault="00AF272B" w:rsidP="00AF272B">
            <w:pPr>
              <w:widowControl/>
              <w:tabs>
                <w:tab w:val="left" w:pos="900"/>
              </w:tabs>
              <w:autoSpaceDE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Bartol-Jarosińska D. i in., 2002, </w:t>
            </w:r>
            <w:r w:rsidRPr="00AF272B">
              <w:rPr>
                <w:rFonts w:ascii="Arial" w:hAnsi="Arial" w:cs="Arial"/>
                <w:i/>
                <w:sz w:val="22"/>
                <w:szCs w:val="22"/>
              </w:rPr>
              <w:t>Nauka o języku dla polonistów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Warszawa.</w:t>
            </w:r>
            <w:r w:rsidR="005926D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3CE48670" w14:textId="77777777" w:rsidR="005926D3" w:rsidRPr="005926D3" w:rsidRDefault="00AF272B" w:rsidP="00AF272B">
            <w:pPr>
              <w:widowControl/>
              <w:tabs>
                <w:tab w:val="left" w:pos="900"/>
              </w:tabs>
              <w:autoSpaceDE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Skubalanka T., 1984, </w:t>
            </w:r>
            <w:r w:rsidRPr="00AF272B">
              <w:rPr>
                <w:rFonts w:ascii="Arial" w:hAnsi="Arial" w:cs="Arial"/>
                <w:i/>
                <w:sz w:val="22"/>
                <w:szCs w:val="22"/>
              </w:rPr>
              <w:t>Historyczna stylistyka języka polskiego. Przekroje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Warszawa. </w:t>
            </w:r>
          </w:p>
        </w:tc>
      </w:tr>
    </w:tbl>
    <w:p w14:paraId="5CCD4B62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p w14:paraId="4AD1DF38" w14:textId="77777777" w:rsidR="00303F50" w:rsidRPr="00784632" w:rsidRDefault="00303F50">
      <w:pPr>
        <w:pStyle w:val="BalloonText"/>
        <w:rPr>
          <w:rFonts w:ascii="Arial" w:hAnsi="Arial" w:cs="Arial"/>
          <w:sz w:val="22"/>
          <w:szCs w:val="22"/>
        </w:rPr>
      </w:pPr>
    </w:p>
    <w:p w14:paraId="706D4168" w14:textId="77777777" w:rsidR="00303F50" w:rsidRPr="00784632" w:rsidRDefault="00303F50">
      <w:pPr>
        <w:pStyle w:val="BalloonText"/>
        <w:rPr>
          <w:rFonts w:ascii="Arial" w:hAnsi="Arial" w:cs="Arial"/>
          <w:sz w:val="22"/>
          <w:szCs w:val="22"/>
        </w:rPr>
      </w:pPr>
      <w:r w:rsidRPr="00784632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2A73195C" w14:textId="77777777" w:rsidR="00303F50" w:rsidRPr="00784632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784632" w14:paraId="47D0EA7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CA0AB87" w14:textId="77777777" w:rsidR="00303F50" w:rsidRPr="00784632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AE109FF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6495F12" w14:textId="77777777" w:rsidR="00303F50" w:rsidRPr="00784632" w:rsidRDefault="0028181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784632" w14:paraId="501322F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4BEADAB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21950F1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042DC87" w14:textId="0BBE9DD0" w:rsidR="00303F50" w:rsidRPr="00784632" w:rsidRDefault="00751F06" w:rsidP="000733E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303F50" w:rsidRPr="00784632" w14:paraId="30EA5E81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9319515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E310C50" w14:textId="77777777" w:rsidR="00303F50" w:rsidRPr="00784632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B2300E" w14:textId="77777777" w:rsidR="00303F50" w:rsidRPr="00784632" w:rsidRDefault="00AF272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784632" w14:paraId="628ACA6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A385767" w14:textId="77777777" w:rsidR="00303F50" w:rsidRPr="00784632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E7DCA68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ACAD644" w14:textId="12B618CA" w:rsidR="00303F50" w:rsidRPr="00784632" w:rsidRDefault="00751F0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784632" w14:paraId="6EE708DD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1842AF0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66FF847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0949362" w14:textId="77777777" w:rsidR="00303F50" w:rsidRPr="00784632" w:rsidRDefault="004324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784632" w14:paraId="650E5464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04C0690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FA49AF3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8D957E9" w14:textId="77777777" w:rsidR="00303F50" w:rsidRPr="00784632" w:rsidRDefault="00AF272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784632" w14:paraId="62018431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1C87CDB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36AD96B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239B17" w14:textId="6680D49B" w:rsidR="00303F50" w:rsidRPr="00784632" w:rsidRDefault="00751F0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784632" w14:paraId="4F26257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F392689" w14:textId="77777777" w:rsidR="00303F50" w:rsidRPr="00784632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E8854B2" w14:textId="77777777" w:rsidR="00303F50" w:rsidRPr="00784632" w:rsidRDefault="001D35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303F50" w:rsidRPr="00784632" w14:paraId="600A6B0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5789A0E" w14:textId="77777777" w:rsidR="00303F50" w:rsidRPr="00784632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78463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EBAD1AA" w14:textId="77777777" w:rsidR="00303F50" w:rsidRPr="00784632" w:rsidRDefault="006830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0AB7F622" w14:textId="77777777" w:rsidR="00303F50" w:rsidRPr="00784632" w:rsidRDefault="00303F50">
      <w:pPr>
        <w:pStyle w:val="BalloonText"/>
        <w:rPr>
          <w:rFonts w:ascii="Arial" w:hAnsi="Arial" w:cs="Arial"/>
          <w:sz w:val="22"/>
          <w:szCs w:val="22"/>
        </w:rPr>
      </w:pPr>
    </w:p>
    <w:sectPr w:rsidR="00303F50" w:rsidRPr="007846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EBFB8" w14:textId="77777777" w:rsidR="00FB2831" w:rsidRDefault="00FB2831">
      <w:r>
        <w:separator/>
      </w:r>
    </w:p>
  </w:endnote>
  <w:endnote w:type="continuationSeparator" w:id="0">
    <w:p w14:paraId="057C7F6E" w14:textId="77777777" w:rsidR="00FB2831" w:rsidRDefault="00FB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7D27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7DA4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63E8">
      <w:rPr>
        <w:noProof/>
      </w:rPr>
      <w:t>4</w:t>
    </w:r>
    <w:r>
      <w:fldChar w:fldCharType="end"/>
    </w:r>
  </w:p>
  <w:p w14:paraId="0581DBD1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FB9F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28B0" w14:textId="77777777" w:rsidR="00FB2831" w:rsidRDefault="00FB2831">
      <w:r>
        <w:separator/>
      </w:r>
    </w:p>
  </w:footnote>
  <w:footnote w:type="continuationSeparator" w:id="0">
    <w:p w14:paraId="02E6A91E" w14:textId="77777777" w:rsidR="00FB2831" w:rsidRDefault="00FB2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970B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A3F5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AE04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singleLevel"/>
    <w:tmpl w:val="B69066B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multilevel"/>
    <w:tmpl w:val="4E02F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37449D"/>
    <w:multiLevelType w:val="hybridMultilevel"/>
    <w:tmpl w:val="D5D863D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D25B2"/>
    <w:multiLevelType w:val="hybridMultilevel"/>
    <w:tmpl w:val="52F86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E1CBE"/>
    <w:multiLevelType w:val="hybridMultilevel"/>
    <w:tmpl w:val="5E0AFF0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A348A"/>
    <w:multiLevelType w:val="hybridMultilevel"/>
    <w:tmpl w:val="B8B6A1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23890"/>
    <w:multiLevelType w:val="hybridMultilevel"/>
    <w:tmpl w:val="0E2E50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73BCF"/>
    <w:multiLevelType w:val="hybridMultilevel"/>
    <w:tmpl w:val="8DA0D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473918"/>
    <w:multiLevelType w:val="multilevel"/>
    <w:tmpl w:val="0A00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72529"/>
    <w:multiLevelType w:val="hybridMultilevel"/>
    <w:tmpl w:val="73CCF4E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06E7B"/>
    <w:multiLevelType w:val="hybridMultilevel"/>
    <w:tmpl w:val="A06CE27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61238">
    <w:abstractNumId w:val="0"/>
  </w:num>
  <w:num w:numId="2" w16cid:durableId="393314097">
    <w:abstractNumId w:val="1"/>
  </w:num>
  <w:num w:numId="3" w16cid:durableId="1057707859">
    <w:abstractNumId w:val="13"/>
  </w:num>
  <w:num w:numId="4" w16cid:durableId="1162698543">
    <w:abstractNumId w:val="15"/>
  </w:num>
  <w:num w:numId="5" w16cid:durableId="1807894545">
    <w:abstractNumId w:val="2"/>
    <w:lvlOverride w:ilvl="0">
      <w:startOverride w:val="1"/>
    </w:lvlOverride>
  </w:num>
  <w:num w:numId="6" w16cid:durableId="6100389">
    <w:abstractNumId w:val="3"/>
    <w:lvlOverride w:ilvl="0">
      <w:startOverride w:val="1"/>
    </w:lvlOverride>
  </w:num>
  <w:num w:numId="7" w16cid:durableId="367148931">
    <w:abstractNumId w:val="10"/>
  </w:num>
  <w:num w:numId="8" w16cid:durableId="989284501">
    <w:abstractNumId w:val="7"/>
  </w:num>
  <w:num w:numId="9" w16cid:durableId="943000355">
    <w:abstractNumId w:val="8"/>
  </w:num>
  <w:num w:numId="10" w16cid:durableId="33776996">
    <w:abstractNumId w:val="14"/>
  </w:num>
  <w:num w:numId="11" w16cid:durableId="200939596">
    <w:abstractNumId w:val="16"/>
  </w:num>
  <w:num w:numId="12" w16cid:durableId="1573195634">
    <w:abstractNumId w:val="9"/>
  </w:num>
  <w:num w:numId="13" w16cid:durableId="672727895">
    <w:abstractNumId w:val="11"/>
  </w:num>
  <w:num w:numId="14" w16cid:durableId="1459881717">
    <w:abstractNumId w:val="4"/>
  </w:num>
  <w:num w:numId="15" w16cid:durableId="401027853">
    <w:abstractNumId w:val="5"/>
  </w:num>
  <w:num w:numId="16" w16cid:durableId="1080833679">
    <w:abstractNumId w:val="12"/>
  </w:num>
  <w:num w:numId="17" w16cid:durableId="1442143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45F09"/>
    <w:rsid w:val="00072176"/>
    <w:rsid w:val="000733E9"/>
    <w:rsid w:val="00087B84"/>
    <w:rsid w:val="000C720C"/>
    <w:rsid w:val="000E79A0"/>
    <w:rsid w:val="00100620"/>
    <w:rsid w:val="00112C49"/>
    <w:rsid w:val="00123AB1"/>
    <w:rsid w:val="00185922"/>
    <w:rsid w:val="001D353E"/>
    <w:rsid w:val="001D5990"/>
    <w:rsid w:val="0025100C"/>
    <w:rsid w:val="0025284D"/>
    <w:rsid w:val="00257A2E"/>
    <w:rsid w:val="0028181B"/>
    <w:rsid w:val="002917B5"/>
    <w:rsid w:val="002A6AF6"/>
    <w:rsid w:val="002F272B"/>
    <w:rsid w:val="00303F50"/>
    <w:rsid w:val="00304165"/>
    <w:rsid w:val="003118E4"/>
    <w:rsid w:val="003D0388"/>
    <w:rsid w:val="003D1A5F"/>
    <w:rsid w:val="003F25BE"/>
    <w:rsid w:val="004231A5"/>
    <w:rsid w:val="004324C9"/>
    <w:rsid w:val="00434CDD"/>
    <w:rsid w:val="00436268"/>
    <w:rsid w:val="0044050E"/>
    <w:rsid w:val="004421BD"/>
    <w:rsid w:val="004430D6"/>
    <w:rsid w:val="00491125"/>
    <w:rsid w:val="00496E30"/>
    <w:rsid w:val="004A6297"/>
    <w:rsid w:val="004F60CC"/>
    <w:rsid w:val="00503FF9"/>
    <w:rsid w:val="00504180"/>
    <w:rsid w:val="005218B4"/>
    <w:rsid w:val="0052608B"/>
    <w:rsid w:val="00533C41"/>
    <w:rsid w:val="0053438E"/>
    <w:rsid w:val="0054257F"/>
    <w:rsid w:val="00545178"/>
    <w:rsid w:val="00553AA5"/>
    <w:rsid w:val="00561FA1"/>
    <w:rsid w:val="00575569"/>
    <w:rsid w:val="005806CF"/>
    <w:rsid w:val="005926D3"/>
    <w:rsid w:val="005B3ED6"/>
    <w:rsid w:val="005C71E0"/>
    <w:rsid w:val="005D612A"/>
    <w:rsid w:val="005E16E2"/>
    <w:rsid w:val="005E76EF"/>
    <w:rsid w:val="006059C0"/>
    <w:rsid w:val="0063340C"/>
    <w:rsid w:val="0065531B"/>
    <w:rsid w:val="0068303D"/>
    <w:rsid w:val="006D528E"/>
    <w:rsid w:val="00700CD5"/>
    <w:rsid w:val="00716872"/>
    <w:rsid w:val="00725127"/>
    <w:rsid w:val="0073181E"/>
    <w:rsid w:val="00751F06"/>
    <w:rsid w:val="00772A86"/>
    <w:rsid w:val="007820E9"/>
    <w:rsid w:val="00784632"/>
    <w:rsid w:val="007B0DA1"/>
    <w:rsid w:val="007C119E"/>
    <w:rsid w:val="00827826"/>
    <w:rsid w:val="00827D3B"/>
    <w:rsid w:val="00847145"/>
    <w:rsid w:val="00852756"/>
    <w:rsid w:val="008663A8"/>
    <w:rsid w:val="00872A1B"/>
    <w:rsid w:val="00884932"/>
    <w:rsid w:val="00891EDA"/>
    <w:rsid w:val="00897F3E"/>
    <w:rsid w:val="008A2A4B"/>
    <w:rsid w:val="008B703C"/>
    <w:rsid w:val="008C2463"/>
    <w:rsid w:val="008D40EF"/>
    <w:rsid w:val="008E585D"/>
    <w:rsid w:val="008F2FEA"/>
    <w:rsid w:val="009026FF"/>
    <w:rsid w:val="009204B1"/>
    <w:rsid w:val="00926BC5"/>
    <w:rsid w:val="00950221"/>
    <w:rsid w:val="00981A4A"/>
    <w:rsid w:val="00983891"/>
    <w:rsid w:val="009855B2"/>
    <w:rsid w:val="009D66D2"/>
    <w:rsid w:val="009F7F3D"/>
    <w:rsid w:val="00A35A93"/>
    <w:rsid w:val="00A532DF"/>
    <w:rsid w:val="00A61D11"/>
    <w:rsid w:val="00A83D34"/>
    <w:rsid w:val="00A8544F"/>
    <w:rsid w:val="00A91339"/>
    <w:rsid w:val="00A9589A"/>
    <w:rsid w:val="00AB1228"/>
    <w:rsid w:val="00AB15EC"/>
    <w:rsid w:val="00AC0210"/>
    <w:rsid w:val="00AD317A"/>
    <w:rsid w:val="00AE3997"/>
    <w:rsid w:val="00AF272B"/>
    <w:rsid w:val="00AF3290"/>
    <w:rsid w:val="00B0342F"/>
    <w:rsid w:val="00B101E7"/>
    <w:rsid w:val="00B1648B"/>
    <w:rsid w:val="00B2087B"/>
    <w:rsid w:val="00B263E8"/>
    <w:rsid w:val="00BA4736"/>
    <w:rsid w:val="00BC1B5C"/>
    <w:rsid w:val="00BC7057"/>
    <w:rsid w:val="00BF3711"/>
    <w:rsid w:val="00C101A2"/>
    <w:rsid w:val="00C406F2"/>
    <w:rsid w:val="00C73902"/>
    <w:rsid w:val="00C75B34"/>
    <w:rsid w:val="00CC088F"/>
    <w:rsid w:val="00CE4495"/>
    <w:rsid w:val="00D01968"/>
    <w:rsid w:val="00D27BD6"/>
    <w:rsid w:val="00D32FBE"/>
    <w:rsid w:val="00D33D05"/>
    <w:rsid w:val="00D4106C"/>
    <w:rsid w:val="00D7103C"/>
    <w:rsid w:val="00DB3679"/>
    <w:rsid w:val="00DD439F"/>
    <w:rsid w:val="00DE2A4C"/>
    <w:rsid w:val="00E00924"/>
    <w:rsid w:val="00E1778B"/>
    <w:rsid w:val="00E24319"/>
    <w:rsid w:val="00E266A6"/>
    <w:rsid w:val="00EA2E38"/>
    <w:rsid w:val="00ED688C"/>
    <w:rsid w:val="00EE1F22"/>
    <w:rsid w:val="00EE2C40"/>
    <w:rsid w:val="00F05C9D"/>
    <w:rsid w:val="00F110D9"/>
    <w:rsid w:val="00F20327"/>
    <w:rsid w:val="00F25502"/>
    <w:rsid w:val="00F3317D"/>
    <w:rsid w:val="00F4095F"/>
    <w:rsid w:val="00F56786"/>
    <w:rsid w:val="00F97148"/>
    <w:rsid w:val="00FA2F63"/>
    <w:rsid w:val="00FB2726"/>
    <w:rsid w:val="00FB2831"/>
    <w:rsid w:val="00FC5B1F"/>
    <w:rsid w:val="00FE26D8"/>
    <w:rsid w:val="00FF0019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08729"/>
  <w15:chartTrackingRefBased/>
  <w15:docId w15:val="{D4FBF4B1-2DF2-498B-A70A-33D61C20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annotationsubject">
    <w:name w:val="annotation subject"/>
    <w:basedOn w:val="Tekstkomentarza"/>
    <w:next w:val="Tekstkomentarza"/>
    <w:rPr>
      <w:b/>
      <w:bCs/>
    </w:rPr>
  </w:style>
  <w:style w:type="paragraph" w:customStyle="1" w:styleId="BalloonText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character" w:styleId="Hipercze">
    <w:name w:val="Hyperlink"/>
    <w:uiPriority w:val="99"/>
    <w:unhideWhenUsed/>
    <w:rsid w:val="00FE26D8"/>
    <w:rPr>
      <w:color w:val="0000FF"/>
      <w:u w:val="single"/>
    </w:rPr>
  </w:style>
  <w:style w:type="character" w:customStyle="1" w:styleId="WW8Num2z6">
    <w:name w:val="WW8Num2z6"/>
    <w:rsid w:val="0054257F"/>
  </w:style>
  <w:style w:type="character" w:customStyle="1" w:styleId="TekstkomentarzaZnak1">
    <w:name w:val="Tekst komentarza Znak1"/>
    <w:uiPriority w:val="99"/>
    <w:rsid w:val="0054257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237330-E42B-4209-8407-683380F87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90DECD-8975-43CB-8DC2-1C5D681ED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8031A-5CE0-4B7D-A092-6F1D58FED7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1192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Krzysztof Waśkowski</cp:lastModifiedBy>
  <cp:revision>4</cp:revision>
  <cp:lastPrinted>2012-01-27T07:28:00Z</cp:lastPrinted>
  <dcterms:created xsi:type="dcterms:W3CDTF">2026-03-04T07:30:00Z</dcterms:created>
  <dcterms:modified xsi:type="dcterms:W3CDTF">2026-03-04T07:32:00Z</dcterms:modified>
</cp:coreProperties>
</file>